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A43" w:rsidRPr="00C07ECC" w:rsidRDefault="007C2A43" w:rsidP="007C2A43">
      <w:pPr>
        <w:rPr>
          <w:lang w:val="hr-HR"/>
        </w:rPr>
      </w:pPr>
      <w:r w:rsidRPr="00C07ECC">
        <w:rPr>
          <w:noProof/>
          <w:lang w:val="hr-HR" w:eastAsia="hr-HR"/>
        </w:rPr>
        <w:drawing>
          <wp:anchor distT="0" distB="0" distL="114300" distR="114300" simplePos="0" relativeHeight="251660288" behindDoc="0" locked="0" layoutInCell="1" allowOverlap="1" wp14:anchorId="5893DA1C" wp14:editId="3B235BD5">
            <wp:simplePos x="0" y="0"/>
            <wp:positionH relativeFrom="column">
              <wp:posOffset>2686050</wp:posOffset>
            </wp:positionH>
            <wp:positionV relativeFrom="paragraph">
              <wp:posOffset>142875</wp:posOffset>
            </wp:positionV>
            <wp:extent cx="384175" cy="466725"/>
            <wp:effectExtent l="0" t="0" r="0" b="0"/>
            <wp:wrapNone/>
            <wp:docPr id="4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07ECC"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86D74A" wp14:editId="0DFE14B7">
                <wp:simplePos x="0" y="0"/>
                <wp:positionH relativeFrom="margin">
                  <wp:align>center</wp:align>
                </wp:positionH>
                <wp:positionV relativeFrom="paragraph">
                  <wp:posOffset>8882380</wp:posOffset>
                </wp:positionV>
                <wp:extent cx="4064000" cy="563245"/>
                <wp:effectExtent l="0" t="0" r="0" b="0"/>
                <wp:wrapNone/>
                <wp:docPr id="2" name="Pravokutni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0" cy="563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C2A43" w:rsidRPr="009F11CF" w:rsidRDefault="007C2A43" w:rsidP="009F11CF">
                            <w:pPr>
                              <w:spacing w:after="120" w:line="276" w:lineRule="auto"/>
                              <w:jc w:val="both"/>
                              <w:rPr>
                                <w:rFonts w:ascii="Gill Sans MT" w:eastAsiaTheme="minorEastAsia" w:hAnsi="Gill Sans MT"/>
                                <w:lang w:val="hr-HR"/>
                              </w:rPr>
                            </w:pPr>
                            <w:r w:rsidRPr="009F11CF">
                              <w:rPr>
                                <w:rFonts w:ascii="Gill Sans MT" w:eastAsiaTheme="minorEastAsia" w:hAnsi="Gill Sans MT"/>
                                <w:lang w:val="hr-HR"/>
                              </w:rPr>
                              <w:t>Ovaj poziv se financira iz Europskog fonda za regionalni razvoj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86D74A" id="Pravokutnik 10" o:spid="_x0000_s1026" style="position:absolute;margin-left:0;margin-top:699.4pt;width:320pt;height:44.3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" filled="f" stroked="f">
                <v:path arrowok="t"/>
                <v:textbox>
                  <w:txbxContent>
                    <w:p w:rsidR="007C2A43" w:rsidRPr="009F11CF" w:rsidRDefault="007C2A43" w:rsidP="009F11CF">
                      <w:pPr>
                        <w:spacing w:after="120" w:line="276" w:lineRule="auto"/>
                        <w:jc w:val="both"/>
                        <w:rPr>
                          <w:rFonts w:ascii="Gill Sans MT" w:eastAsiaTheme="minorEastAsia" w:hAnsi="Gill Sans MT"/>
                          <w:lang w:val="hr-HR"/>
                        </w:rPr>
                      </w:pPr>
                      <w:r w:rsidRPr="009F11CF">
                        <w:rPr>
                          <w:rFonts w:ascii="Gill Sans MT" w:eastAsiaTheme="minorEastAsia" w:hAnsi="Gill Sans MT"/>
                          <w:lang w:val="hr-HR"/>
                        </w:rPr>
                        <w:t>Ovaj poziv se financira iz Europskog fonda za regionalni razvoj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07ECC">
        <w:rPr>
          <w:noProof/>
          <w:lang w:val="hr-HR" w:eastAsia="hr-HR"/>
        </w:rPr>
        <w:drawing>
          <wp:anchor distT="0" distB="0" distL="114300" distR="114300" simplePos="0" relativeHeight="251659264" behindDoc="1" locked="0" layoutInCell="1" allowOverlap="1" wp14:anchorId="676D7A5C" wp14:editId="6DFBF901">
            <wp:simplePos x="0" y="0"/>
            <wp:positionH relativeFrom="margin">
              <wp:align>center</wp:align>
            </wp:positionH>
            <wp:positionV relativeFrom="paragraph">
              <wp:posOffset>7724775</wp:posOffset>
            </wp:positionV>
            <wp:extent cx="7239000" cy="1533525"/>
            <wp:effectExtent l="0" t="0" r="0" b="0"/>
            <wp:wrapNone/>
            <wp:docPr id="3" name="Slika 9" descr="R:\Visibility elementi\visibility\MRRFEU prioritetne osi\elementi\MRRFEU pasice s logotipima\MRRFEU pasica logotipi M\MRRFEU pasica logotipi M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R:\Visibility elementi\visibility\MRRFEU prioritetne osi\elementi\MRRFEU pasice s logotipima\MRRFEU pasica logotipi M\MRRFEU pasica logotipi M RG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2A43" w:rsidRPr="00C07ECC" w:rsidRDefault="007C2A43" w:rsidP="007C2A43">
      <w:pPr>
        <w:rPr>
          <w:lang w:val="hr-HR"/>
        </w:rPr>
      </w:pPr>
    </w:p>
    <w:p w:rsidR="007C2A43" w:rsidRPr="00C07ECC" w:rsidRDefault="007C2A43" w:rsidP="007C2A43">
      <w:pPr>
        <w:rPr>
          <w:lang w:val="hr-HR"/>
        </w:rPr>
      </w:pPr>
      <w:r w:rsidRPr="00C07ECC"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8C968B" wp14:editId="0A784404">
                <wp:simplePos x="0" y="0"/>
                <wp:positionH relativeFrom="margin">
                  <wp:posOffset>1598930</wp:posOffset>
                </wp:positionH>
                <wp:positionV relativeFrom="paragraph">
                  <wp:posOffset>134620</wp:posOffset>
                </wp:positionV>
                <wp:extent cx="2559050" cy="563245"/>
                <wp:effectExtent l="0" t="0" r="0" b="0"/>
                <wp:wrapNone/>
                <wp:docPr id="1" name="Pravokut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9050" cy="563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C2A43" w:rsidRPr="00266230" w:rsidRDefault="007C2A43" w:rsidP="007C2A43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266230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40"/>
                                <w:kern w:val="24"/>
                                <w:sz w:val="18"/>
                                <w:szCs w:val="18"/>
                                <w:lang w:val="hr-HR"/>
                              </w:rPr>
                              <w:t>REPUBLIKA  HRVATSKA</w:t>
                            </w:r>
                          </w:p>
                          <w:p w:rsidR="007C2A43" w:rsidRPr="009A0DB2" w:rsidRDefault="007C2A43" w:rsidP="007C2A43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D154DB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MINISTARSTVO GRADITELJSTVA</w:t>
                            </w:r>
                          </w:p>
                          <w:p w:rsidR="007C2A43" w:rsidRPr="009A0DB2" w:rsidRDefault="007C2A43" w:rsidP="007C2A43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D154DB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I PROSTORNOGA UREĐENJA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8C968B" id="Pravokutnik 5" o:spid="_x0000_s1027" style="position:absolute;margin-left:125.9pt;margin-top:10.6pt;width:201.5pt;height:44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" filled="f" stroked="f">
                <v:path arrowok="t"/>
                <v:textbox>
                  <w:txbxContent>
                    <w:p w:rsidR="007C2A43" w:rsidRPr="00266230" w:rsidRDefault="007C2A43" w:rsidP="007C2A43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hr-HR"/>
                        </w:rPr>
                      </w:pPr>
                      <w:r w:rsidRPr="00266230"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40"/>
                          <w:kern w:val="24"/>
                          <w:sz w:val="18"/>
                          <w:szCs w:val="18"/>
                          <w:lang w:val="hr-HR"/>
                        </w:rPr>
                        <w:t>REPUBLIKA  HRVATSKA</w:t>
                      </w:r>
                    </w:p>
                    <w:p w:rsidR="007C2A43" w:rsidRPr="009A0DB2" w:rsidRDefault="007C2A43" w:rsidP="007C2A43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D154DB">
                        <w:rPr>
                          <w:rFonts w:ascii="Times New Roman" w:hAnsi="Times New Roman"/>
                          <w:color w:val="000000"/>
                          <w:kern w:val="24"/>
                          <w:sz w:val="18"/>
                          <w:szCs w:val="18"/>
                        </w:rPr>
                        <w:t>MINISTARSTVO GRADITELJSTVA</w:t>
                      </w:r>
                    </w:p>
                    <w:p w:rsidR="007C2A43" w:rsidRPr="009A0DB2" w:rsidRDefault="007C2A43" w:rsidP="007C2A43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D154DB">
                        <w:rPr>
                          <w:rFonts w:ascii="Times New Roman" w:hAnsi="Times New Roman"/>
                          <w:color w:val="000000"/>
                          <w:kern w:val="24"/>
                          <w:sz w:val="18"/>
                          <w:szCs w:val="18"/>
                        </w:rPr>
                        <w:t>I PROSTORNOGA UREĐENJA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C2A43" w:rsidRPr="00C07ECC" w:rsidRDefault="007C2A43" w:rsidP="007C2A43">
      <w:pPr>
        <w:rPr>
          <w:lang w:val="hr-HR"/>
        </w:rPr>
      </w:pPr>
    </w:p>
    <w:p w:rsidR="00B25759" w:rsidRPr="00C07ECC" w:rsidRDefault="00B25759" w:rsidP="00B25759">
      <w:pPr>
        <w:rPr>
          <w:rFonts w:ascii="Times New Roman" w:hAnsi="Times New Roman"/>
          <w:lang w:val="hr-HR"/>
        </w:rPr>
      </w:pPr>
    </w:p>
    <w:p w:rsidR="00B25759" w:rsidRPr="00C07ECC" w:rsidRDefault="00B25759" w:rsidP="00B25759">
      <w:pPr>
        <w:rPr>
          <w:rFonts w:ascii="Times New Roman" w:hAnsi="Times New Roman"/>
          <w:lang w:val="hr-HR"/>
        </w:rPr>
      </w:pPr>
    </w:p>
    <w:p w:rsidR="00B25759" w:rsidRPr="00C07ECC" w:rsidRDefault="00B25759" w:rsidP="00B25759">
      <w:pPr>
        <w:rPr>
          <w:rFonts w:ascii="Times New Roman" w:hAnsi="Times New Roman"/>
          <w:lang w:val="hr-HR"/>
        </w:rPr>
      </w:pPr>
    </w:p>
    <w:p w:rsidR="00B25759" w:rsidRPr="00C07ECC" w:rsidRDefault="00854E03" w:rsidP="00B25759">
      <w:pPr>
        <w:pStyle w:val="Podnaslov"/>
        <w:rPr>
          <w:rFonts w:cstheme="majorHAnsi"/>
        </w:rPr>
      </w:pPr>
      <w:r>
        <w:rPr>
          <w:rFonts w:cstheme="majorHAnsi"/>
        </w:rPr>
        <w:t>P</w:t>
      </w:r>
      <w:bookmarkStart w:id="0" w:name="_GoBack"/>
      <w:bookmarkEnd w:id="0"/>
      <w:r w:rsidR="00B25759" w:rsidRPr="00C07ECC">
        <w:rPr>
          <w:rFonts w:cstheme="majorHAnsi"/>
        </w:rPr>
        <w:t>OZIV NA DOSTAVU PROJEKTNIH PRIJEDLOGA</w:t>
      </w:r>
    </w:p>
    <w:p w:rsidR="00B25759" w:rsidRPr="00C07ECC" w:rsidRDefault="00D55849" w:rsidP="00B25759">
      <w:pPr>
        <w:pStyle w:val="Naslov"/>
        <w:jc w:val="both"/>
        <w:rPr>
          <w:rFonts w:ascii="Calibri Light" w:hAnsi="Calibri Light" w:cs="Calibri Light"/>
          <w:sz w:val="40"/>
          <w:szCs w:val="40"/>
        </w:rPr>
      </w:pPr>
      <w:r w:rsidRPr="00C07ECC">
        <w:rPr>
          <w:rStyle w:val="Bodytext285pt"/>
          <w:rFonts w:ascii="Calibri Light" w:eastAsiaTheme="majorEastAsia" w:hAnsi="Calibri Light" w:cs="Calibri Light"/>
          <w:sz w:val="40"/>
          <w:szCs w:val="40"/>
          <w:lang w:val="hr-HR"/>
        </w:rPr>
        <w:t>Energetska obnova zgra</w:t>
      </w:r>
      <w:r w:rsidR="00B25759" w:rsidRPr="00C07ECC">
        <w:rPr>
          <w:rStyle w:val="Bodytext285pt"/>
          <w:rFonts w:ascii="Calibri Light" w:eastAsiaTheme="majorEastAsia" w:hAnsi="Calibri Light" w:cs="Calibri Light"/>
          <w:sz w:val="40"/>
          <w:szCs w:val="40"/>
          <w:lang w:val="hr-HR"/>
        </w:rPr>
        <w:t>da i korištenje obnovljivih izvora energije u javnim ustanovama koje obavljaju djelatnost odgoja i obrazovanja</w:t>
      </w:r>
    </w:p>
    <w:p w:rsidR="007C2A43" w:rsidRPr="00C07ECC" w:rsidRDefault="007C2A43" w:rsidP="007C2A43">
      <w:pPr>
        <w:rPr>
          <w:lang w:val="hr-HR"/>
        </w:rPr>
      </w:pPr>
    </w:p>
    <w:p w:rsidR="007C2A43" w:rsidRPr="00C07ECC" w:rsidRDefault="00542188" w:rsidP="009F11CF">
      <w:pPr>
        <w:spacing w:after="120" w:line="276" w:lineRule="auto"/>
        <w:jc w:val="center"/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</w:pPr>
      <w:r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  <w:t>DODATAK 1.5</w:t>
      </w:r>
      <w:r w:rsidR="007C2A43" w:rsidRPr="00C07ECC"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  <w:t>.</w:t>
      </w:r>
    </w:p>
    <w:p w:rsidR="007C2A43" w:rsidRPr="00C07ECC" w:rsidRDefault="007C2A43" w:rsidP="009F11CF">
      <w:pPr>
        <w:spacing w:after="120" w:line="276" w:lineRule="auto"/>
        <w:jc w:val="center"/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</w:pPr>
    </w:p>
    <w:p w:rsidR="007C2A43" w:rsidRPr="00C07ECC" w:rsidRDefault="007C2A43" w:rsidP="009F11CF">
      <w:pPr>
        <w:spacing w:after="120" w:line="276" w:lineRule="auto"/>
        <w:jc w:val="center"/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</w:pPr>
      <w:r w:rsidRPr="00C07ECC"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  <w:t>IZVJEŠĆE NAKON PROVEDBE</w:t>
      </w:r>
      <w:r w:rsidR="00BB288F"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  <w:t xml:space="preserve"> PROJEKTA</w:t>
      </w:r>
      <w:r w:rsidRPr="00C07ECC"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  <w:t xml:space="preserve"> I KONTROLNA LISTA</w:t>
      </w:r>
    </w:p>
    <w:p w:rsidR="007C2A43" w:rsidRPr="00C07ECC" w:rsidRDefault="007C2A43" w:rsidP="007C2A43">
      <w:pPr>
        <w:rPr>
          <w:lang w:val="hr-HR"/>
        </w:rPr>
      </w:pPr>
    </w:p>
    <w:p w:rsidR="007C2A43" w:rsidRPr="00C07ECC" w:rsidRDefault="007C2A43" w:rsidP="007C2A43">
      <w:pPr>
        <w:rPr>
          <w:lang w:val="hr-HR"/>
        </w:rPr>
      </w:pPr>
    </w:p>
    <w:p w:rsidR="007C2A43" w:rsidRPr="00C07ECC" w:rsidRDefault="007C2A43" w:rsidP="007C2A43">
      <w:pPr>
        <w:rPr>
          <w:lang w:val="hr-HR"/>
        </w:rPr>
      </w:pPr>
    </w:p>
    <w:p w:rsidR="00B25759" w:rsidRPr="00C07ECC" w:rsidRDefault="00B25759" w:rsidP="00B25759">
      <w:pPr>
        <w:rPr>
          <w:rFonts w:asciiTheme="majorHAnsi" w:eastAsiaTheme="majorEastAsia" w:hAnsiTheme="majorHAnsi" w:cstheme="majorHAnsi"/>
          <w:i/>
          <w:iCs/>
          <w:spacing w:val="13"/>
          <w:sz w:val="24"/>
          <w:szCs w:val="24"/>
          <w:lang w:val="hr-HR"/>
        </w:rPr>
      </w:pPr>
      <w:r w:rsidRPr="00C07ECC">
        <w:rPr>
          <w:rFonts w:asciiTheme="majorHAnsi" w:eastAsiaTheme="majorEastAsia" w:hAnsiTheme="majorHAnsi" w:cstheme="majorHAnsi"/>
          <w:i/>
          <w:iCs/>
          <w:spacing w:val="13"/>
          <w:sz w:val="24"/>
          <w:szCs w:val="24"/>
          <w:lang w:val="hr-HR"/>
        </w:rPr>
        <w:t>OTVORENI POSTUPAK U MODALITETU PRIVREMENOG POZIVA</w:t>
      </w:r>
    </w:p>
    <w:p w:rsidR="007C2A43" w:rsidRPr="00C07ECC" w:rsidRDefault="007C2A43" w:rsidP="007C2A43">
      <w:pPr>
        <w:rPr>
          <w:lang w:val="hr-HR"/>
        </w:rPr>
      </w:pPr>
    </w:p>
    <w:p w:rsidR="007C2A43" w:rsidRPr="00C07ECC" w:rsidRDefault="007C2A43" w:rsidP="007C2A43">
      <w:pPr>
        <w:rPr>
          <w:lang w:val="hr-HR"/>
        </w:rPr>
      </w:pPr>
    </w:p>
    <w:p w:rsidR="007C2A43" w:rsidRPr="00C07ECC" w:rsidRDefault="007C2A43" w:rsidP="007C2A43">
      <w:pPr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</w:p>
    <w:p w:rsidR="007C2A43" w:rsidRPr="00C07ECC" w:rsidRDefault="007C2A43" w:rsidP="007C2A43">
      <w:pPr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  <w:r w:rsidRPr="00C07ECC">
        <w:rPr>
          <w:rFonts w:ascii="Times New Roman" w:hAnsi="Times New Roman"/>
          <w:b/>
          <w:sz w:val="24"/>
          <w:szCs w:val="24"/>
          <w:lang w:val="hr-HR"/>
        </w:rPr>
        <w:br w:type="page"/>
      </w:r>
    </w:p>
    <w:p w:rsidR="00AB220D" w:rsidRPr="00C07ECC" w:rsidRDefault="00BE33F9" w:rsidP="00CC26FA">
      <w:pPr>
        <w:pStyle w:val="Naslov1"/>
        <w:pageBreakBefore/>
        <w:jc w:val="center"/>
        <w:rPr>
          <w:rFonts w:ascii="Gill Sans MT" w:hAnsi="Gill Sans MT" w:cs="Times New Roman"/>
          <w:b/>
          <w:color w:val="auto"/>
          <w:sz w:val="24"/>
          <w:szCs w:val="24"/>
          <w:lang w:val="hr-HR"/>
        </w:rPr>
      </w:pPr>
      <w:r w:rsidRPr="00C07ECC">
        <w:rPr>
          <w:rFonts w:ascii="Gill Sans MT" w:hAnsi="Gill Sans MT" w:cs="Times New Roman"/>
          <w:b/>
          <w:color w:val="auto"/>
          <w:sz w:val="24"/>
          <w:szCs w:val="24"/>
          <w:lang w:val="hr-HR"/>
        </w:rPr>
        <w:lastRenderedPageBreak/>
        <w:t>Izvješće nakon provedbe projekta</w:t>
      </w:r>
      <w:r w:rsidR="00AB220D" w:rsidRPr="00C07ECC">
        <w:rPr>
          <w:rFonts w:ascii="Gill Sans MT" w:hAnsi="Gill Sans MT" w:cs="Times New Roman"/>
          <w:b/>
          <w:color w:val="auto"/>
          <w:sz w:val="24"/>
          <w:szCs w:val="24"/>
          <w:lang w:val="hr-HR"/>
        </w:rPr>
        <w:t xml:space="preserve"> – </w:t>
      </w:r>
      <w:r w:rsidRPr="00C07ECC">
        <w:rPr>
          <w:rFonts w:ascii="Gill Sans MT" w:hAnsi="Gill Sans MT" w:cs="Times New Roman"/>
          <w:b/>
          <w:color w:val="auto"/>
          <w:sz w:val="24"/>
          <w:szCs w:val="24"/>
          <w:lang w:val="hr-HR"/>
        </w:rPr>
        <w:t>obrazac</w:t>
      </w:r>
    </w:p>
    <w:p w:rsidR="007C2A43" w:rsidRPr="00C07ECC" w:rsidRDefault="007C2A43" w:rsidP="007C2A43">
      <w:pPr>
        <w:rPr>
          <w:rFonts w:ascii="Gill Sans MT" w:hAnsi="Gill Sans MT"/>
          <w:lang w:val="hr-HR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CC26FA" w:rsidRPr="00C07ECC" w:rsidTr="007C2A43">
        <w:tc>
          <w:tcPr>
            <w:tcW w:w="2145" w:type="pct"/>
          </w:tcPr>
          <w:p w:rsidR="00B70C5E" w:rsidRPr="00C07ECC" w:rsidRDefault="00B70C5E" w:rsidP="00B22C19">
            <w:pPr>
              <w:pStyle w:val="Odlomakpopisa"/>
              <w:numPr>
                <w:ilvl w:val="0"/>
                <w:numId w:val="14"/>
              </w:numPr>
              <w:ind w:left="447" w:hanging="425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Šifra projekta</w:t>
            </w:r>
          </w:p>
        </w:tc>
        <w:tc>
          <w:tcPr>
            <w:tcW w:w="2855" w:type="pct"/>
          </w:tcPr>
          <w:p w:rsidR="00B70C5E" w:rsidRPr="00C07ECC" w:rsidRDefault="00B70C5E" w:rsidP="007C2A43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CC26FA" w:rsidRPr="00C07ECC" w:rsidTr="007C2A43">
        <w:tc>
          <w:tcPr>
            <w:tcW w:w="2145" w:type="pct"/>
          </w:tcPr>
          <w:p w:rsidR="00B70C5E" w:rsidRPr="00C07ECC" w:rsidRDefault="00B70C5E" w:rsidP="00B22C19">
            <w:pPr>
              <w:pStyle w:val="Odlomakpopisa"/>
              <w:numPr>
                <w:ilvl w:val="0"/>
                <w:numId w:val="14"/>
              </w:numPr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B70C5E" w:rsidRPr="00C07ECC" w:rsidRDefault="00B70C5E" w:rsidP="007C2A43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CC26FA" w:rsidRPr="00C07ECC" w:rsidTr="007C2A43">
        <w:tc>
          <w:tcPr>
            <w:tcW w:w="2145" w:type="pct"/>
          </w:tcPr>
          <w:p w:rsidR="00B70C5E" w:rsidRPr="00C07ECC" w:rsidRDefault="00B70C5E" w:rsidP="00B22C19">
            <w:pPr>
              <w:pStyle w:val="Odlomakpopisa"/>
              <w:numPr>
                <w:ilvl w:val="0"/>
                <w:numId w:val="14"/>
              </w:numPr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Ime/naziv Korisnika</w:t>
            </w:r>
          </w:p>
        </w:tc>
        <w:tc>
          <w:tcPr>
            <w:tcW w:w="2855" w:type="pct"/>
          </w:tcPr>
          <w:p w:rsidR="00B70C5E" w:rsidRPr="00C07ECC" w:rsidRDefault="00B70C5E" w:rsidP="007C2A43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CC26FA" w:rsidRPr="00C07ECC" w:rsidTr="007C2A43">
        <w:tc>
          <w:tcPr>
            <w:tcW w:w="2145" w:type="pct"/>
          </w:tcPr>
          <w:p w:rsidR="00AB220D" w:rsidRPr="00C07ECC" w:rsidRDefault="00BE33F9" w:rsidP="00B22C19">
            <w:pPr>
              <w:pStyle w:val="Odlomakpopisa"/>
              <w:numPr>
                <w:ilvl w:val="0"/>
                <w:numId w:val="14"/>
              </w:numPr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Datum izvješća</w:t>
            </w:r>
          </w:p>
        </w:tc>
        <w:tc>
          <w:tcPr>
            <w:tcW w:w="2855" w:type="pct"/>
          </w:tcPr>
          <w:p w:rsidR="00AB220D" w:rsidRPr="00C07ECC" w:rsidRDefault="00B70C5E" w:rsidP="007C2A43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d/m/g</w:t>
            </w:r>
          </w:p>
        </w:tc>
      </w:tr>
      <w:tr w:rsidR="00CC26FA" w:rsidRPr="00C07ECC" w:rsidTr="007C2A43">
        <w:tc>
          <w:tcPr>
            <w:tcW w:w="5000" w:type="pct"/>
            <w:gridSpan w:val="2"/>
            <w:shd w:val="clear" w:color="auto" w:fill="F2F2F2" w:themeFill="background1" w:themeFillShade="F2"/>
          </w:tcPr>
          <w:p w:rsidR="00AB220D" w:rsidRPr="00C07ECC" w:rsidRDefault="00BE33F9" w:rsidP="007C2A43">
            <w:pPr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Za svaki od pokazatelja prisutnih u Prilogu Opis i proračun projekta s rokom za postignuće nakon razdoblja provedbe</w:t>
            </w:r>
            <w:r w:rsidR="00B30536"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:</w:t>
            </w:r>
          </w:p>
        </w:tc>
      </w:tr>
      <w:tr w:rsidR="00CC26FA" w:rsidRPr="00C07ECC" w:rsidTr="007C2A43">
        <w:tc>
          <w:tcPr>
            <w:tcW w:w="2145" w:type="pct"/>
          </w:tcPr>
          <w:p w:rsidR="00AB220D" w:rsidRPr="00C07ECC" w:rsidRDefault="00BE33F9" w:rsidP="00B22C19">
            <w:pPr>
              <w:pStyle w:val="Odlomakpopisa"/>
              <w:numPr>
                <w:ilvl w:val="0"/>
                <w:numId w:val="14"/>
              </w:numPr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Broj, naziv i jedinica indikatora</w:t>
            </w:r>
          </w:p>
        </w:tc>
        <w:tc>
          <w:tcPr>
            <w:tcW w:w="2855" w:type="pct"/>
          </w:tcPr>
          <w:p w:rsidR="00AB220D" w:rsidRPr="00C07ECC" w:rsidRDefault="00BE33F9" w:rsidP="007C2A43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u skladu s Prilogom Opis i proračun projekta</w:t>
            </w:r>
          </w:p>
        </w:tc>
      </w:tr>
      <w:tr w:rsidR="00CC26FA" w:rsidRPr="00C07ECC" w:rsidTr="007C2A43">
        <w:tc>
          <w:tcPr>
            <w:tcW w:w="2145" w:type="pct"/>
          </w:tcPr>
          <w:p w:rsidR="00AB220D" w:rsidRPr="00C07ECC" w:rsidRDefault="00CC26FA" w:rsidP="00B22C19">
            <w:pPr>
              <w:pStyle w:val="Odlomakpopisa"/>
              <w:numPr>
                <w:ilvl w:val="0"/>
                <w:numId w:val="14"/>
              </w:numPr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Izmjerena vrijednost</w:t>
            </w:r>
          </w:p>
        </w:tc>
        <w:tc>
          <w:tcPr>
            <w:tcW w:w="2855" w:type="pct"/>
          </w:tcPr>
          <w:p w:rsidR="00AB220D" w:rsidRPr="00C07ECC" w:rsidRDefault="00BE33F9" w:rsidP="007C2A43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zadnja vrijednost izmjerena na dan ili prije datuma izvješća</w:t>
            </w:r>
          </w:p>
        </w:tc>
      </w:tr>
      <w:tr w:rsidR="00CC26FA" w:rsidRPr="00C07ECC" w:rsidTr="007C2A43">
        <w:tc>
          <w:tcPr>
            <w:tcW w:w="2145" w:type="pct"/>
          </w:tcPr>
          <w:p w:rsidR="00AB220D" w:rsidRPr="00C07ECC" w:rsidRDefault="00CC26FA" w:rsidP="00B22C19">
            <w:pPr>
              <w:pStyle w:val="Odlomakpopisa"/>
              <w:numPr>
                <w:ilvl w:val="0"/>
                <w:numId w:val="14"/>
              </w:numPr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Napomene</w:t>
            </w:r>
          </w:p>
        </w:tc>
        <w:tc>
          <w:tcPr>
            <w:tcW w:w="2855" w:type="pct"/>
          </w:tcPr>
          <w:p w:rsidR="00AB220D" w:rsidRPr="00C07ECC" w:rsidRDefault="00AB220D" w:rsidP="007C2A43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</w:p>
        </w:tc>
      </w:tr>
      <w:tr w:rsidR="00CC26FA" w:rsidRPr="00C07ECC" w:rsidTr="007C2A43">
        <w:tc>
          <w:tcPr>
            <w:tcW w:w="2145" w:type="pct"/>
          </w:tcPr>
          <w:p w:rsidR="00AB220D" w:rsidRPr="00C07ECC" w:rsidRDefault="00BE33F9" w:rsidP="00B22C19">
            <w:pPr>
              <w:pStyle w:val="Odlomakpopisa"/>
              <w:numPr>
                <w:ilvl w:val="0"/>
                <w:numId w:val="14"/>
              </w:numPr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Prilog</w:t>
            </w:r>
            <w:r w:rsidR="00B30536"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: </w:t>
            </w: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dokazna dokumentacija</w:t>
            </w:r>
          </w:p>
        </w:tc>
        <w:tc>
          <w:tcPr>
            <w:tcW w:w="2855" w:type="pct"/>
          </w:tcPr>
          <w:p w:rsidR="00AB220D" w:rsidRPr="00C07ECC" w:rsidRDefault="00AB220D" w:rsidP="007C2A43">
            <w:pPr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</w:p>
        </w:tc>
      </w:tr>
      <w:tr w:rsidR="00CC26FA" w:rsidRPr="00C07ECC" w:rsidTr="007C2A43">
        <w:tc>
          <w:tcPr>
            <w:tcW w:w="5000" w:type="pct"/>
            <w:gridSpan w:val="2"/>
            <w:shd w:val="clear" w:color="auto" w:fill="F2F2F2" w:themeFill="background1" w:themeFillShade="F2"/>
          </w:tcPr>
          <w:p w:rsidR="00CC26FA" w:rsidRPr="00C07ECC" w:rsidRDefault="00CC26FA" w:rsidP="007C2A43">
            <w:pPr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Prihodi</w:t>
            </w:r>
          </w:p>
          <w:p w:rsidR="00CC26FA" w:rsidRPr="00C07ECC" w:rsidRDefault="00CC26FA" w:rsidP="007C2A43">
            <w:pPr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Ako se na projekt primjenjuje članak 61. stavci 1.-6. Uredbe (EU) br. 1303/2013 te je</w:t>
            </w:r>
          </w:p>
          <w:p w:rsidR="00CC26FA" w:rsidRPr="00C07ECC" w:rsidRDefault="00CC26FA" w:rsidP="007C2A43">
            <w:pPr>
              <w:pStyle w:val="Odlomakpopisa"/>
              <w:numPr>
                <w:ilvl w:val="0"/>
                <w:numId w:val="2"/>
              </w:numPr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potencijalni neto prihod projekta procijenjen unaprijed izračunom diskontiranog neto prihoda projekta, ili </w:t>
            </w:r>
          </w:p>
          <w:p w:rsidR="00B30536" w:rsidRPr="00C07ECC" w:rsidRDefault="00CC26FA" w:rsidP="007C2A43">
            <w:pPr>
              <w:pStyle w:val="Odlomakpopisa"/>
              <w:numPr>
                <w:ilvl w:val="0"/>
                <w:numId w:val="2"/>
              </w:numPr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potencijalni neto prihod projekta objektivno nije moguće utvrditi unaprijed</w:t>
            </w:r>
          </w:p>
        </w:tc>
      </w:tr>
      <w:tr w:rsidR="00CC26FA" w:rsidRPr="00C07ECC" w:rsidTr="007C2A43">
        <w:tc>
          <w:tcPr>
            <w:tcW w:w="2145" w:type="pct"/>
          </w:tcPr>
          <w:p w:rsidR="00B30536" w:rsidRPr="00C07ECC" w:rsidRDefault="009C3F98" w:rsidP="00B22C19">
            <w:pPr>
              <w:pStyle w:val="Odlomakpopisa"/>
              <w:numPr>
                <w:ilvl w:val="0"/>
                <w:numId w:val="14"/>
              </w:numPr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Ukupni iznos prihoda ostvaren do </w:t>
            </w:r>
            <w:r w:rsidR="00BF6918"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datuma izvješća</w:t>
            </w:r>
          </w:p>
        </w:tc>
        <w:tc>
          <w:tcPr>
            <w:tcW w:w="2855" w:type="pct"/>
          </w:tcPr>
          <w:p w:rsidR="00B30536" w:rsidRPr="00C07ECC" w:rsidRDefault="00B30536" w:rsidP="007C2A43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HRK, </w:t>
            </w:r>
            <w:r w:rsidR="009C3F98"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stvarna vrijednost</w:t>
            </w:r>
          </w:p>
        </w:tc>
      </w:tr>
      <w:tr w:rsidR="00CC26FA" w:rsidRPr="00C07ECC" w:rsidTr="007C2A43">
        <w:tc>
          <w:tcPr>
            <w:tcW w:w="2145" w:type="pct"/>
          </w:tcPr>
          <w:p w:rsidR="00B30536" w:rsidRPr="00C07ECC" w:rsidRDefault="009C3F98" w:rsidP="00B22C19">
            <w:pPr>
              <w:pStyle w:val="Odlomakpopisa"/>
              <w:numPr>
                <w:ilvl w:val="0"/>
                <w:numId w:val="14"/>
              </w:numPr>
              <w:tabs>
                <w:tab w:val="left" w:pos="447"/>
              </w:tabs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Revidirani iznos procijenjenog neto prihoda obračunat diskontiranjem neto prihoda od projekta</w:t>
            </w:r>
          </w:p>
        </w:tc>
        <w:tc>
          <w:tcPr>
            <w:tcW w:w="2855" w:type="pct"/>
          </w:tcPr>
          <w:p w:rsidR="00B30536" w:rsidRPr="00C07ECC" w:rsidRDefault="00B30536" w:rsidP="007C2A43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HRK, </w:t>
            </w:r>
            <w:r w:rsidR="00B22C19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u slučaju </w:t>
            </w:r>
            <w:r w:rsidR="00BF6918"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postojanja </w:t>
            </w:r>
            <w:r w:rsidR="009C3F98"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kakvih većih izmjena uvjeta provedbe projekta koji rezultiraju izmjenom ključnih varijabli/parametara</w:t>
            </w:r>
            <w:r w:rsidR="00BF6918"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 u početnim troškovima ulaganja i neto procjena prihoda koji bi imali utjecaja na procijenjeni financijski jaz, uz prikaz procjena financijskih sredstava u Prilogu</w:t>
            </w:r>
          </w:p>
        </w:tc>
      </w:tr>
      <w:tr w:rsidR="00CC26FA" w:rsidRPr="00C07ECC" w:rsidTr="007C2A43">
        <w:tc>
          <w:tcPr>
            <w:tcW w:w="2145" w:type="pct"/>
          </w:tcPr>
          <w:p w:rsidR="00B30536" w:rsidRPr="00C07ECC" w:rsidRDefault="00BF6918" w:rsidP="00B22C19">
            <w:pPr>
              <w:pStyle w:val="Odlomakpopisa"/>
              <w:numPr>
                <w:ilvl w:val="0"/>
                <w:numId w:val="14"/>
              </w:numPr>
              <w:tabs>
                <w:tab w:val="left" w:pos="447"/>
              </w:tabs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Prilog: Procjena, ponovna procjena prihoda i financijskog jaza, u skladu sa</w:t>
            </w:r>
            <w:r w:rsidR="000D22BB"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 napomenom članka 61</w:t>
            </w:r>
            <w:r w:rsidR="006947B3"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. </w:t>
            </w:r>
            <w:r w:rsidR="00D15FAA" w:rsidRPr="00C07ECC">
              <w:rPr>
                <w:rFonts w:ascii="Gill Sans MT" w:eastAsia="Calibri" w:hAnsi="Gill Sans MT" w:cs="Times New Roman"/>
                <w:sz w:val="24"/>
                <w:szCs w:val="24"/>
                <w:lang w:val="hr-HR"/>
              </w:rPr>
              <w:t>Uredbe (EU) br. 1303/2013</w:t>
            </w:r>
            <w:r w:rsidR="006947B3"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: Projekti koji ostvaruju prihod</w:t>
            </w:r>
          </w:p>
        </w:tc>
        <w:tc>
          <w:tcPr>
            <w:tcW w:w="2855" w:type="pct"/>
          </w:tcPr>
          <w:p w:rsidR="00B30536" w:rsidRPr="00C07ECC" w:rsidRDefault="00B30536" w:rsidP="007C2A43">
            <w:pPr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</w:p>
        </w:tc>
      </w:tr>
    </w:tbl>
    <w:p w:rsidR="007C2A43" w:rsidRPr="00C07ECC" w:rsidRDefault="00AB220D" w:rsidP="007C2A43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C07EC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:rsidR="007C2A43" w:rsidRPr="00C07ECC" w:rsidRDefault="007C2A43" w:rsidP="007C2A43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C07ECC">
        <w:rPr>
          <w:rFonts w:ascii="Times New Roman" w:hAnsi="Times New Roman" w:cs="Times New Roman"/>
          <w:sz w:val="24"/>
          <w:szCs w:val="24"/>
          <w:lang w:val="hr-HR"/>
        </w:rPr>
        <w:br w:type="page"/>
      </w:r>
    </w:p>
    <w:p w:rsidR="00B56909" w:rsidRPr="00C07ECC" w:rsidRDefault="00B56909" w:rsidP="007C2A43">
      <w:pPr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B56909" w:rsidRPr="00C07ECC" w:rsidTr="00F40D86">
        <w:tc>
          <w:tcPr>
            <w:tcW w:w="5000" w:type="pct"/>
            <w:gridSpan w:val="2"/>
            <w:shd w:val="clear" w:color="auto" w:fill="F2F2F2" w:themeFill="background1" w:themeFillShade="F2"/>
          </w:tcPr>
          <w:p w:rsidR="00B56909" w:rsidRPr="00C07ECC" w:rsidRDefault="00B56909" w:rsidP="007C2A43">
            <w:pPr>
              <w:pStyle w:val="Bezproreda"/>
              <w:jc w:val="center"/>
              <w:rPr>
                <w:rFonts w:ascii="Gill Sans MT" w:hAnsi="Gill Sans MT" w:cs="Times New Roman"/>
                <w:b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b/>
                <w:sz w:val="24"/>
                <w:szCs w:val="24"/>
                <w:lang w:val="hr-HR"/>
              </w:rPr>
              <w:t>Izvješće nakon provedbe projekta - Kontrolna lista</w:t>
            </w:r>
          </w:p>
        </w:tc>
      </w:tr>
      <w:tr w:rsidR="00B56909" w:rsidRPr="00C07ECC" w:rsidTr="00F40D86">
        <w:tc>
          <w:tcPr>
            <w:tcW w:w="2145" w:type="pct"/>
          </w:tcPr>
          <w:p w:rsidR="00B56909" w:rsidRPr="00C07ECC" w:rsidRDefault="00B56909" w:rsidP="007C2A43">
            <w:pPr>
              <w:pStyle w:val="Odlomakpopisa"/>
              <w:numPr>
                <w:ilvl w:val="0"/>
                <w:numId w:val="15"/>
              </w:numPr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Korisnik će osigurati</w:t>
            </w:r>
            <w:r w:rsidR="00B22C19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 da se projektna dokumentacija </w:t>
            </w: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propisno čuva i arhivira u razdoblju od najmanje 3 (tri) godine nakon zatvaranja operativnog programa pod kojima je Projekt proveden.</w:t>
            </w:r>
          </w:p>
        </w:tc>
        <w:tc>
          <w:tcPr>
            <w:tcW w:w="2855" w:type="pct"/>
          </w:tcPr>
          <w:p w:rsidR="00B56909" w:rsidRPr="00C07ECC" w:rsidRDefault="00B56909" w:rsidP="007C2A43">
            <w:pPr>
              <w:pStyle w:val="Bezproreda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:rsidR="00B56909" w:rsidRPr="00C07ECC" w:rsidRDefault="00B56909" w:rsidP="007C2A43">
            <w:pPr>
              <w:pStyle w:val="Bezproreda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opis: kao se dokumentacija čuva, arhivira i tko je odgovoran</w:t>
            </w:r>
          </w:p>
        </w:tc>
      </w:tr>
      <w:tr w:rsidR="00B56909" w:rsidRPr="00C07ECC" w:rsidTr="00F40D86">
        <w:tc>
          <w:tcPr>
            <w:tcW w:w="2145" w:type="pct"/>
          </w:tcPr>
          <w:p w:rsidR="00B56909" w:rsidRPr="00C07ECC" w:rsidRDefault="00B56909" w:rsidP="007C2A43">
            <w:pPr>
              <w:pStyle w:val="Odlomakpopisa"/>
              <w:numPr>
                <w:ilvl w:val="0"/>
                <w:numId w:val="15"/>
              </w:numPr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Korisnik će osigurati da su svi popratni dokumenti vezani uz provedbu Projekta dostupni za revizije i provjere na zahtjev Komisije i Revizorskog suda u skladu s odredbama </w:t>
            </w:r>
            <w:r w:rsidR="002178C2" w:rsidRPr="00C07ECC">
              <w:rPr>
                <w:rFonts w:ascii="Gill Sans MT" w:eastAsia="Calibri" w:hAnsi="Gill Sans MT" w:cs="Times New Roman"/>
                <w:sz w:val="24"/>
                <w:szCs w:val="24"/>
                <w:lang w:val="hr-HR"/>
              </w:rPr>
              <w:t>Uredbe (EU) br. 1303/2013</w:t>
            </w: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w="2855" w:type="pct"/>
          </w:tcPr>
          <w:p w:rsidR="00B56909" w:rsidRPr="00C07ECC" w:rsidRDefault="00B56909" w:rsidP="007C2A43">
            <w:pPr>
              <w:pStyle w:val="Bezproreda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:rsidR="00B56909" w:rsidRPr="00C07ECC" w:rsidRDefault="00B56909" w:rsidP="007C2A43">
            <w:pPr>
              <w:pStyle w:val="Bezproreda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opis: kako i tko je odgovoran za navedeno</w:t>
            </w:r>
          </w:p>
        </w:tc>
      </w:tr>
      <w:tr w:rsidR="00B56909" w:rsidRPr="00C07ECC" w:rsidTr="00F40D86">
        <w:tc>
          <w:tcPr>
            <w:tcW w:w="2145" w:type="pct"/>
          </w:tcPr>
          <w:p w:rsidR="00B56909" w:rsidRPr="00C07ECC" w:rsidRDefault="00B56909" w:rsidP="007C2A43">
            <w:pPr>
              <w:pStyle w:val="Odlomakpopisa"/>
              <w:numPr>
                <w:ilvl w:val="0"/>
                <w:numId w:val="15"/>
              </w:numPr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Priroda vlasničke infrastrukture ili proizvoda sufinanciranih sredstvima Europske komisije je izmijenjena (prenesena, prodana, pod hipotekom, itd.)</w:t>
            </w:r>
            <w:r w:rsidR="00B22C19">
              <w:rPr>
                <w:rFonts w:ascii="Gill Sans MT" w:hAnsi="Gill Sans MT" w:cs="Times New Roman"/>
                <w:sz w:val="24"/>
                <w:szCs w:val="24"/>
                <w:lang w:val="hr-HR"/>
              </w:rPr>
              <w:t>.</w:t>
            </w: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2855" w:type="pct"/>
          </w:tcPr>
          <w:p w:rsidR="00B56909" w:rsidRPr="00C07ECC" w:rsidRDefault="00B56909" w:rsidP="007C2A43">
            <w:pPr>
              <w:pStyle w:val="Bezproreda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:rsidR="00B56909" w:rsidRPr="00C07ECC" w:rsidRDefault="00B56909" w:rsidP="007C2A43">
            <w:pPr>
              <w:pStyle w:val="Bezproreda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Ako je odgovor “Da”, molimo navedite infrastrukturu / proizvod, datum promjene vlasništva te je li odobrena od strane Posredničkog tijela razine 2.</w:t>
            </w:r>
          </w:p>
        </w:tc>
      </w:tr>
      <w:tr w:rsidR="00B56909" w:rsidRPr="00C07ECC" w:rsidTr="00F40D86">
        <w:tc>
          <w:tcPr>
            <w:tcW w:w="2145" w:type="pct"/>
          </w:tcPr>
          <w:p w:rsidR="00B56909" w:rsidRPr="00C07ECC" w:rsidRDefault="00B56909" w:rsidP="007C2A43">
            <w:pPr>
              <w:pStyle w:val="Odlomakpopisa"/>
              <w:numPr>
                <w:ilvl w:val="0"/>
                <w:numId w:val="15"/>
              </w:numPr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Priroda aktivnosti operacije koja se sufinancira sredstvima Europske komisije je promijenjena ili je prestala zbog promjene uvjeta provedbe</w:t>
            </w:r>
            <w:r w:rsidR="00B22C19">
              <w:rPr>
                <w:rFonts w:ascii="Gill Sans MT" w:hAnsi="Gill Sans MT" w:cs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w="2855" w:type="pct"/>
          </w:tcPr>
          <w:p w:rsidR="00B56909" w:rsidRPr="00C07ECC" w:rsidRDefault="00B56909" w:rsidP="007C2A43">
            <w:pPr>
              <w:pStyle w:val="Bezproreda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:rsidR="00B56909" w:rsidRPr="00C07ECC" w:rsidRDefault="00B56909" w:rsidP="007C2A43">
            <w:pPr>
              <w:pStyle w:val="Bezproreda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Ako je odgovor “Da”, molimo navedite promjenu u aktivnostima i provedbi uvjeta koji su uzrokovali tu promjenu, navedite kad se promjena dogodila, kako je to utjecalo na ciljeve projekta i je li odobrena od strane Posredničkog tijela razine 2.</w:t>
            </w:r>
          </w:p>
        </w:tc>
      </w:tr>
      <w:tr w:rsidR="00B56909" w:rsidRPr="00C07ECC" w:rsidTr="00F40D86">
        <w:tc>
          <w:tcPr>
            <w:tcW w:w="2145" w:type="pct"/>
          </w:tcPr>
          <w:p w:rsidR="00B56909" w:rsidRPr="00C07ECC" w:rsidRDefault="00B56909" w:rsidP="007C2A43">
            <w:pPr>
              <w:pStyle w:val="Odlomakpopisa"/>
              <w:numPr>
                <w:ilvl w:val="0"/>
                <w:numId w:val="15"/>
              </w:numPr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Korisnik je promijenio organizacijsku strukturu ili je za njega započet postupak likvidacije.</w:t>
            </w:r>
          </w:p>
        </w:tc>
        <w:tc>
          <w:tcPr>
            <w:tcW w:w="2855" w:type="pct"/>
          </w:tcPr>
          <w:p w:rsidR="00B56909" w:rsidRPr="00C07ECC" w:rsidRDefault="00B56909" w:rsidP="007C2A43">
            <w:pPr>
              <w:pStyle w:val="Bezproreda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:rsidR="00B56909" w:rsidRPr="00C07ECC" w:rsidRDefault="00B56909" w:rsidP="007C2A43">
            <w:pPr>
              <w:pStyle w:val="Bezproreda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Ako je odgovor “Da”, molimo navedite detalje o reorganizaciji/ likvidaciji i datum, navedite je li promjena odobrena od strane Posredničkog tijela razine 2. Ukažite na dokumente kojima se to opravdava i priložite bilo kakve relevantne kopije ako nisu priložene.</w:t>
            </w:r>
          </w:p>
        </w:tc>
      </w:tr>
      <w:tr w:rsidR="00B56909" w:rsidRPr="00C07ECC" w:rsidTr="00F40D86">
        <w:tc>
          <w:tcPr>
            <w:tcW w:w="2145" w:type="pct"/>
          </w:tcPr>
          <w:p w:rsidR="00B56909" w:rsidRPr="00C07ECC" w:rsidRDefault="00B56909" w:rsidP="007C2A43">
            <w:pPr>
              <w:pStyle w:val="Odlomakpopisa"/>
              <w:numPr>
                <w:ilvl w:val="0"/>
                <w:numId w:val="15"/>
              </w:numPr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sz w:val="24"/>
                <w:szCs w:val="24"/>
                <w:lang w:val="hr-HR"/>
              </w:rPr>
              <w:t>Korisnik je promijenio svoj pravni oblik</w:t>
            </w:r>
            <w:r w:rsidR="00B22C19">
              <w:rPr>
                <w:rFonts w:ascii="Gill Sans MT" w:hAnsi="Gill Sans MT" w:cs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w="2855" w:type="pct"/>
          </w:tcPr>
          <w:p w:rsidR="00B56909" w:rsidRPr="00C07ECC" w:rsidRDefault="00B56909" w:rsidP="007C2A43">
            <w:pPr>
              <w:pStyle w:val="Bezproreda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da/ne</w:t>
            </w:r>
          </w:p>
          <w:p w:rsidR="00B56909" w:rsidRPr="00C07ECC" w:rsidRDefault="00B56909" w:rsidP="007C2A43">
            <w:pPr>
              <w:pStyle w:val="Bezproreda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C07ECC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Ako je odgovor “Da”, molimo navedite novi  pravni status, kad se promjena dogodila, i je li odobrena od strane Posredničkog tijela (razine 2).</w:t>
            </w:r>
          </w:p>
        </w:tc>
      </w:tr>
    </w:tbl>
    <w:p w:rsidR="00D0039B" w:rsidRPr="00C07ECC" w:rsidRDefault="00D0039B" w:rsidP="00B56909">
      <w:pPr>
        <w:tabs>
          <w:tab w:val="left" w:pos="3167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sectPr w:rsidR="00D0039B" w:rsidRPr="00C07ECC" w:rsidSect="00B2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CEA" w:rsidRDefault="00023CEA" w:rsidP="00B70C5E">
      <w:pPr>
        <w:spacing w:after="0" w:line="240" w:lineRule="auto"/>
      </w:pPr>
      <w:r>
        <w:separator/>
      </w:r>
    </w:p>
  </w:endnote>
  <w:endnote w:type="continuationSeparator" w:id="0">
    <w:p w:rsidR="00023CEA" w:rsidRDefault="00023CEA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759" w:rsidRDefault="00B25759" w:rsidP="00B25759"/>
  <w:p w:rsidR="00B25759" w:rsidRPr="00D15A30" w:rsidRDefault="00B25759" w:rsidP="00B25759">
    <w:pPr>
      <w:pStyle w:val="Tijeloteksta"/>
      <w:tabs>
        <w:tab w:val="right" w:pos="9072"/>
      </w:tabs>
      <w:kinsoku w:val="0"/>
      <w:overflowPunct w:val="0"/>
      <w:spacing w:before="0"/>
      <w:ind w:left="0"/>
      <w:rPr>
        <w:b/>
        <w:color w:val="4DB17B"/>
        <w:sz w:val="20"/>
        <w:szCs w:val="24"/>
      </w:rPr>
    </w:pPr>
    <w:r w:rsidRPr="00856D41">
      <w:rPr>
        <w:rFonts w:ascii="Gill Sans MT" w:hAnsi="Gill Sans MT"/>
        <w:b/>
        <w:noProof/>
        <w:color w:val="4DB17B"/>
        <w:sz w:val="16"/>
        <w:szCs w:val="24"/>
        <w:lang w:eastAsia="hr-HR"/>
      </w:rPr>
      <w:drawing>
        <wp:anchor distT="0" distB="0" distL="114300" distR="114300" simplePos="0" relativeHeight="251662336" behindDoc="0" locked="0" layoutInCell="1" allowOverlap="1" wp14:anchorId="74473102" wp14:editId="6A3020E5">
          <wp:simplePos x="0" y="0"/>
          <wp:positionH relativeFrom="column">
            <wp:posOffset>-466090</wp:posOffset>
          </wp:positionH>
          <wp:positionV relativeFrom="paragraph">
            <wp:posOffset>-393065</wp:posOffset>
          </wp:positionV>
          <wp:extent cx="312420" cy="357505"/>
          <wp:effectExtent l="0" t="0" r="0" b="0"/>
          <wp:wrapNone/>
          <wp:docPr id="6" name="Picture 2" descr="paper clip priori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" name="Picture 2" descr="paper clip prioritet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" cy="3575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6D41">
      <w:rPr>
        <w:rFonts w:ascii="Gill Sans MT" w:hAnsi="Gill Sans MT"/>
        <w:b/>
        <w:noProof/>
        <w:color w:val="4DB17B"/>
        <w:sz w:val="16"/>
        <w:szCs w:val="24"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36AE51B" wp14:editId="46E41693">
              <wp:simplePos x="0" y="0"/>
              <wp:positionH relativeFrom="column">
                <wp:posOffset>-525145</wp:posOffset>
              </wp:positionH>
              <wp:positionV relativeFrom="paragraph">
                <wp:posOffset>-189368</wp:posOffset>
              </wp:positionV>
              <wp:extent cx="448310" cy="448310"/>
              <wp:effectExtent l="0" t="0" r="8890" b="8890"/>
              <wp:wrapNone/>
              <wp:docPr id="12" name="Rectangl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310" cy="448310"/>
                      </a:xfrm>
                      <a:prstGeom prst="rect">
                        <a:avLst/>
                      </a:prstGeom>
                      <a:solidFill>
                        <a:srgbClr val="4DB17B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25759" w:rsidRPr="00D15A30" w:rsidRDefault="00B25759" w:rsidP="00B25759">
                          <w:pPr>
                            <w:pStyle w:val="Podnoje"/>
                            <w:jc w:val="center"/>
                            <w:rPr>
                              <w:b/>
                              <w:color w:val="4DB17B"/>
                            </w:rPr>
                          </w:pPr>
                          <w:r w:rsidRPr="00322DAC">
                            <w:rPr>
                              <w:b/>
                            </w:rPr>
                            <w:fldChar w:fldCharType="begin"/>
                          </w:r>
                          <w:r w:rsidRPr="00322DAC">
                            <w:rPr>
                              <w:b/>
                            </w:rPr>
                            <w:instrText xml:space="preserve"> PAGE   \* MERGEFORMAT </w:instrText>
                          </w:r>
                          <w:r w:rsidRPr="00322DAC">
                            <w:rPr>
                              <w:b/>
                            </w:rPr>
                            <w:fldChar w:fldCharType="separate"/>
                          </w:r>
                          <w:r w:rsidR="00854E03">
                            <w:rPr>
                              <w:b/>
                              <w:noProof/>
                            </w:rPr>
                            <w:t>3</w:t>
                          </w:r>
                          <w:r w:rsidRPr="00322DAC">
                            <w:rPr>
                              <w:b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36AE51B" id="Rectangle 12" o:spid="_x0000_s1028" style="position:absolute;margin-left:-41.35pt;margin-top:-14.9pt;width:35.3pt;height:35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" fillcolor="#4db17b" stroked="f" strokeweight="1pt">
              <v:textbox>
                <w:txbxContent>
                  <w:p w:rsidR="00B25759" w:rsidRPr="00D15A30" w:rsidRDefault="00B25759" w:rsidP="00B25759">
                    <w:pPr>
                      <w:pStyle w:val="Podnoje"/>
                      <w:jc w:val="center"/>
                      <w:rPr>
                        <w:b/>
                        <w:color w:val="4DB17B"/>
                      </w:rPr>
                    </w:pPr>
                    <w:r w:rsidRPr="00322DAC">
                      <w:rPr>
                        <w:b/>
                      </w:rPr>
                      <w:fldChar w:fldCharType="begin"/>
                    </w:r>
                    <w:r w:rsidRPr="00322DAC">
                      <w:rPr>
                        <w:b/>
                      </w:rPr>
                      <w:instrText xml:space="preserve"> PAGE   \* MERGEFORMAT </w:instrText>
                    </w:r>
                    <w:r w:rsidRPr="00322DAC">
                      <w:rPr>
                        <w:b/>
                      </w:rPr>
                      <w:fldChar w:fldCharType="separate"/>
                    </w:r>
                    <w:r w:rsidR="00854E03">
                      <w:rPr>
                        <w:b/>
                        <w:noProof/>
                      </w:rPr>
                      <w:t>3</w:t>
                    </w:r>
                    <w:r w:rsidRPr="00322DAC">
                      <w:rPr>
                        <w:b/>
                        <w:noProof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 w:rsidRPr="00856D41">
      <w:rPr>
        <w:rFonts w:ascii="Gill Sans MT" w:hAnsi="Gill Sans MT"/>
        <w:b/>
        <w:color w:val="4DB17B"/>
        <w:sz w:val="16"/>
        <w:szCs w:val="24"/>
      </w:rPr>
      <w:t>PRIORITETNA OS 4 – Promicanje energetske učinkovitosti i obnovljivih izvora energij</w:t>
    </w:r>
    <w:r w:rsidRPr="00856D41">
      <w:rPr>
        <w:b/>
        <w:color w:val="4DB17B"/>
        <w:sz w:val="16"/>
        <w:szCs w:val="24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CEA" w:rsidRDefault="00023CEA" w:rsidP="00B70C5E">
      <w:pPr>
        <w:spacing w:after="0" w:line="240" w:lineRule="auto"/>
      </w:pPr>
      <w:r>
        <w:separator/>
      </w:r>
    </w:p>
  </w:footnote>
  <w:footnote w:type="continuationSeparator" w:id="0">
    <w:p w:rsidR="00023CEA" w:rsidRDefault="00023CEA" w:rsidP="00B70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759" w:rsidRPr="00266230" w:rsidRDefault="00B25759" w:rsidP="00B25759">
    <w:pPr>
      <w:pStyle w:val="Zaglavlje"/>
      <w:rPr>
        <w:rFonts w:ascii="Gill Sans MT" w:hAnsi="Gill Sans MT"/>
        <w:b/>
        <w:color w:val="4DB17B"/>
        <w:sz w:val="16"/>
        <w:szCs w:val="16"/>
        <w:lang w:val="hr-HR"/>
      </w:rPr>
    </w:pPr>
    <w:r w:rsidRPr="00856D41">
      <w:rPr>
        <w:b/>
        <w:noProof/>
        <w:color w:val="4DB17B"/>
        <w:sz w:val="2"/>
        <w:lang w:val="hr-HR" w:eastAsia="hr-HR"/>
      </w:rPr>
      <w:drawing>
        <wp:anchor distT="0" distB="0" distL="114300" distR="114300" simplePos="0" relativeHeight="251659264" behindDoc="1" locked="0" layoutInCell="1" allowOverlap="1" wp14:anchorId="187FF0DA" wp14:editId="7F478779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2220406" cy="1778000"/>
          <wp:effectExtent l="0" t="0" r="8890" b="0"/>
          <wp:wrapNone/>
          <wp:docPr id="5" name="Picture 14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0406" cy="177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42188">
      <w:rPr>
        <w:rFonts w:ascii="Gill Sans MT" w:hAnsi="Gill Sans MT"/>
        <w:b/>
        <w:color w:val="4DB17B"/>
        <w:sz w:val="16"/>
        <w:szCs w:val="16"/>
      </w:rPr>
      <w:t>PRILOG 1, DODATAK 1.5</w:t>
    </w:r>
    <w:r>
      <w:rPr>
        <w:rFonts w:ascii="Gill Sans MT" w:hAnsi="Gill Sans MT"/>
        <w:b/>
        <w:color w:val="4DB17B"/>
        <w:sz w:val="16"/>
        <w:szCs w:val="16"/>
      </w:rPr>
      <w:t xml:space="preserve">. – </w:t>
    </w:r>
    <w:r w:rsidRPr="00266230">
      <w:rPr>
        <w:rFonts w:ascii="Gill Sans MT" w:hAnsi="Gill Sans MT"/>
        <w:b/>
        <w:color w:val="4DB17B"/>
        <w:sz w:val="16"/>
        <w:szCs w:val="16"/>
        <w:lang w:val="hr-HR"/>
      </w:rPr>
      <w:t>Izvješće nakon provedbe</w:t>
    </w:r>
    <w:r w:rsidR="00BB288F">
      <w:rPr>
        <w:rFonts w:ascii="Gill Sans MT" w:hAnsi="Gill Sans MT"/>
        <w:b/>
        <w:color w:val="4DB17B"/>
        <w:sz w:val="16"/>
        <w:szCs w:val="16"/>
        <w:lang w:val="hr-HR"/>
      </w:rPr>
      <w:t xml:space="preserve"> projekta</w:t>
    </w:r>
    <w:r w:rsidRPr="00266230">
      <w:rPr>
        <w:rFonts w:ascii="Gill Sans MT" w:hAnsi="Gill Sans MT"/>
        <w:b/>
        <w:color w:val="4DB17B"/>
        <w:sz w:val="16"/>
        <w:szCs w:val="16"/>
        <w:lang w:val="hr-HR"/>
      </w:rPr>
      <w:t xml:space="preserve"> i kontrolna lista</w:t>
    </w:r>
  </w:p>
  <w:p w:rsidR="00B25759" w:rsidRDefault="00B2575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23CEA"/>
    <w:rsid w:val="000D22BB"/>
    <w:rsid w:val="0017272C"/>
    <w:rsid w:val="00175A2B"/>
    <w:rsid w:val="001C451E"/>
    <w:rsid w:val="001C4776"/>
    <w:rsid w:val="00203594"/>
    <w:rsid w:val="002178C2"/>
    <w:rsid w:val="00225C21"/>
    <w:rsid w:val="002306AC"/>
    <w:rsid w:val="00237865"/>
    <w:rsid w:val="002440F7"/>
    <w:rsid w:val="00266230"/>
    <w:rsid w:val="00312A2D"/>
    <w:rsid w:val="0038440D"/>
    <w:rsid w:val="00384B1E"/>
    <w:rsid w:val="003E28B7"/>
    <w:rsid w:val="0044469A"/>
    <w:rsid w:val="004726FB"/>
    <w:rsid w:val="004A505B"/>
    <w:rsid w:val="004E6EE9"/>
    <w:rsid w:val="005352E7"/>
    <w:rsid w:val="00542188"/>
    <w:rsid w:val="00586DF8"/>
    <w:rsid w:val="005A23B6"/>
    <w:rsid w:val="005B14C3"/>
    <w:rsid w:val="005B58DC"/>
    <w:rsid w:val="005E56E6"/>
    <w:rsid w:val="00605BB0"/>
    <w:rsid w:val="00621FF3"/>
    <w:rsid w:val="00650708"/>
    <w:rsid w:val="0068014F"/>
    <w:rsid w:val="006947B3"/>
    <w:rsid w:val="00696BA8"/>
    <w:rsid w:val="006A3DD2"/>
    <w:rsid w:val="006D2858"/>
    <w:rsid w:val="00711F45"/>
    <w:rsid w:val="00763DD6"/>
    <w:rsid w:val="007857AD"/>
    <w:rsid w:val="007C2A43"/>
    <w:rsid w:val="007F1C84"/>
    <w:rsid w:val="00812993"/>
    <w:rsid w:val="00854E03"/>
    <w:rsid w:val="008C6A8F"/>
    <w:rsid w:val="008D01C6"/>
    <w:rsid w:val="008F2622"/>
    <w:rsid w:val="009021B3"/>
    <w:rsid w:val="00920DB6"/>
    <w:rsid w:val="009C3F98"/>
    <w:rsid w:val="009F11CF"/>
    <w:rsid w:val="00A045F3"/>
    <w:rsid w:val="00A06B33"/>
    <w:rsid w:val="00A24483"/>
    <w:rsid w:val="00AB0237"/>
    <w:rsid w:val="00AB220D"/>
    <w:rsid w:val="00AC5E91"/>
    <w:rsid w:val="00AD45C6"/>
    <w:rsid w:val="00B22C19"/>
    <w:rsid w:val="00B25759"/>
    <w:rsid w:val="00B30536"/>
    <w:rsid w:val="00B32C26"/>
    <w:rsid w:val="00B3596D"/>
    <w:rsid w:val="00B56909"/>
    <w:rsid w:val="00B70C5E"/>
    <w:rsid w:val="00BA7682"/>
    <w:rsid w:val="00BB288F"/>
    <w:rsid w:val="00BD091B"/>
    <w:rsid w:val="00BD3E22"/>
    <w:rsid w:val="00BE33F9"/>
    <w:rsid w:val="00BF6918"/>
    <w:rsid w:val="00C07ECC"/>
    <w:rsid w:val="00C43236"/>
    <w:rsid w:val="00CC26FA"/>
    <w:rsid w:val="00D0039B"/>
    <w:rsid w:val="00D132EC"/>
    <w:rsid w:val="00D15FAA"/>
    <w:rsid w:val="00D55849"/>
    <w:rsid w:val="00D64AC5"/>
    <w:rsid w:val="00DC23A0"/>
    <w:rsid w:val="00DE3564"/>
    <w:rsid w:val="00E03DBC"/>
    <w:rsid w:val="00E27B9D"/>
    <w:rsid w:val="00E34E8E"/>
    <w:rsid w:val="00E42020"/>
    <w:rsid w:val="00E435E8"/>
    <w:rsid w:val="00E67630"/>
    <w:rsid w:val="00EA6519"/>
    <w:rsid w:val="00EA7507"/>
    <w:rsid w:val="00EC5965"/>
    <w:rsid w:val="00F01D1D"/>
    <w:rsid w:val="00F12E4E"/>
    <w:rsid w:val="00F9294A"/>
    <w:rsid w:val="00FC160C"/>
    <w:rsid w:val="00FD10C3"/>
    <w:rsid w:val="00FD6B08"/>
    <w:rsid w:val="00FE2485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849FDE9"/>
  <w15:docId w15:val="{D24F2714-5BE2-4DA2-9D39-DBD3FD0A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70C5E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70C5E"/>
    <w:rPr>
      <w:lang w:val="en-US"/>
    </w:rPr>
  </w:style>
  <w:style w:type="character" w:customStyle="1" w:styleId="Bodytext285pt">
    <w:name w:val="Body text (2) + 8;5 pt"/>
    <w:rsid w:val="007C2A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styleId="Jakoisticanje">
    <w:name w:val="Intense Emphasis"/>
    <w:basedOn w:val="Zadanifontodlomka"/>
    <w:uiPriority w:val="21"/>
    <w:qFormat/>
    <w:rsid w:val="009F11CF"/>
    <w:rPr>
      <w:b/>
      <w:bCs/>
      <w:i/>
      <w:iCs/>
      <w:color w:val="5B9BD5" w:themeColor="accent1"/>
    </w:rPr>
  </w:style>
  <w:style w:type="paragraph" w:styleId="Naslov">
    <w:name w:val="Title"/>
    <w:basedOn w:val="Normal"/>
    <w:next w:val="Normal"/>
    <w:link w:val="NaslovChar"/>
    <w:uiPriority w:val="10"/>
    <w:qFormat/>
    <w:rsid w:val="00B25759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hr-HR"/>
    </w:rPr>
  </w:style>
  <w:style w:type="character" w:customStyle="1" w:styleId="NaslovChar">
    <w:name w:val="Naslov Char"/>
    <w:basedOn w:val="Zadanifontodlomka"/>
    <w:link w:val="Naslov"/>
    <w:uiPriority w:val="10"/>
    <w:rsid w:val="00B25759"/>
    <w:rPr>
      <w:rFonts w:asciiTheme="majorHAnsi" w:eastAsiaTheme="majorEastAsia" w:hAnsiTheme="majorHAnsi" w:cstheme="majorBidi"/>
      <w:spacing w:val="5"/>
      <w:sz w:val="52"/>
      <w:szCs w:val="52"/>
      <w:lang w:val="hr-HR"/>
    </w:rPr>
  </w:style>
  <w:style w:type="paragraph" w:styleId="Podnaslov">
    <w:name w:val="Subtitle"/>
    <w:basedOn w:val="Normal"/>
    <w:next w:val="Normal"/>
    <w:link w:val="PodnaslovChar"/>
    <w:qFormat/>
    <w:rsid w:val="00B25759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hr-HR"/>
    </w:rPr>
  </w:style>
  <w:style w:type="character" w:customStyle="1" w:styleId="PodnaslovChar">
    <w:name w:val="Podnaslov Char"/>
    <w:basedOn w:val="Zadanifontodlomka"/>
    <w:link w:val="Podnaslov"/>
    <w:rsid w:val="00B25759"/>
    <w:rPr>
      <w:rFonts w:asciiTheme="majorHAnsi" w:eastAsiaTheme="majorEastAsia" w:hAnsiTheme="majorHAnsi" w:cstheme="majorBidi"/>
      <w:i/>
      <w:iCs/>
      <w:spacing w:val="13"/>
      <w:sz w:val="24"/>
      <w:szCs w:val="24"/>
      <w:lang w:val="hr-HR"/>
    </w:rPr>
  </w:style>
  <w:style w:type="paragraph" w:styleId="Tijeloteksta">
    <w:name w:val="Body Text"/>
    <w:basedOn w:val="Normal"/>
    <w:link w:val="TijelotekstaChar"/>
    <w:uiPriority w:val="1"/>
    <w:rsid w:val="00B25759"/>
    <w:pPr>
      <w:spacing w:before="120" w:after="200" w:line="276" w:lineRule="auto"/>
      <w:ind w:left="116"/>
    </w:pPr>
    <w:rPr>
      <w:rFonts w:eastAsiaTheme="minorEastAsia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1"/>
    <w:rsid w:val="00B25759"/>
    <w:rPr>
      <w:rFonts w:eastAsiaTheme="minorEastAsia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Katija Jaram</cp:lastModifiedBy>
  <cp:revision>20</cp:revision>
  <dcterms:created xsi:type="dcterms:W3CDTF">2016-03-01T09:52:00Z</dcterms:created>
  <dcterms:modified xsi:type="dcterms:W3CDTF">2016-11-21T07:35:00Z</dcterms:modified>
</cp:coreProperties>
</file>